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495D4C">
        <w:t>25</w:t>
      </w:r>
      <w:r w:rsidR="005A0FE8">
        <w:t>.04</w:t>
      </w:r>
      <w:r w:rsidR="00F31D94">
        <w:t>.2023</w:t>
      </w:r>
      <w:r w:rsidR="00485D51"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495D4C">
        <w:t>7</w:t>
      </w:r>
      <w:r w:rsidR="00916E81">
        <w:t>.202</w:t>
      </w:r>
      <w:r w:rsidR="00F31D94">
        <w:t>3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F31D9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F31D94">
        <w:t>t.j. Dz. U. z 2022 r. poz. 503, 1846, 2185, 2747.</w:t>
      </w:r>
      <w:r w:rsidRPr="00596D45">
        <w:t>) oraz art. 49 Kodeksu postępowania administracyjnego (</w:t>
      </w:r>
      <w:r w:rsidR="00F31D94">
        <w:t>t.j. Dz. U. z 2022 r. poz. 2000, 2185</w:t>
      </w:r>
      <w:r w:rsidRPr="00596D45">
        <w:t>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D02127" w:rsidRDefault="00A85079" w:rsidP="00283DA6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DA78F4" w:rsidRPr="00DA78F4">
        <w:rPr>
          <w:rFonts w:ascii="Times New Roman" w:hAnsi="Times New Roman"/>
          <w:b/>
          <w:szCs w:val="24"/>
        </w:rPr>
        <w:t xml:space="preserve">że w dniu </w:t>
      </w:r>
      <w:r w:rsidR="00495D4C">
        <w:rPr>
          <w:rFonts w:ascii="Times New Roman" w:hAnsi="Times New Roman"/>
          <w:b/>
          <w:szCs w:val="24"/>
        </w:rPr>
        <w:t>25</w:t>
      </w:r>
      <w:r w:rsidR="005A0FE8">
        <w:rPr>
          <w:rFonts w:ascii="Times New Roman" w:hAnsi="Times New Roman"/>
          <w:b/>
          <w:szCs w:val="24"/>
        </w:rPr>
        <w:t>.04</w:t>
      </w:r>
      <w:r w:rsidR="00DA78F4" w:rsidRPr="00DA78F4">
        <w:rPr>
          <w:rFonts w:ascii="Times New Roman" w:hAnsi="Times New Roman"/>
          <w:b/>
          <w:szCs w:val="24"/>
        </w:rPr>
        <w:t>.2023</w:t>
      </w:r>
      <w:r w:rsidR="00283DA6">
        <w:rPr>
          <w:rFonts w:ascii="Times New Roman" w:hAnsi="Times New Roman"/>
          <w:b/>
          <w:szCs w:val="24"/>
        </w:rPr>
        <w:t xml:space="preserve"> </w:t>
      </w:r>
      <w:r w:rsidR="00DA78F4" w:rsidRPr="00DA78F4">
        <w:rPr>
          <w:rFonts w:ascii="Times New Roman" w:hAnsi="Times New Roman"/>
          <w:b/>
          <w:szCs w:val="24"/>
        </w:rPr>
        <w:t xml:space="preserve">r. wszczęto na wniosek </w:t>
      </w:r>
      <w:r w:rsidR="00495D4C">
        <w:rPr>
          <w:rFonts w:ascii="Times New Roman" w:hAnsi="Times New Roman"/>
          <w:b/>
          <w:szCs w:val="24"/>
        </w:rPr>
        <w:t>Gminy Łubianka</w:t>
      </w:r>
      <w:r w:rsidR="00D02127">
        <w:rPr>
          <w:rFonts w:ascii="Times New Roman" w:hAnsi="Times New Roman"/>
          <w:b/>
          <w:szCs w:val="24"/>
        </w:rPr>
        <w:t>,</w:t>
      </w:r>
      <w:r w:rsidR="00DA78F4" w:rsidRPr="00DA78F4">
        <w:rPr>
          <w:rFonts w:ascii="Times New Roman" w:hAnsi="Times New Roman"/>
          <w:b/>
          <w:szCs w:val="24"/>
        </w:rPr>
        <w:t xml:space="preserve"> postępowanie administracyjne w celu wydania decyzji ustalającej lokalizację inwestycji celu publicznego polegającej  na budowie </w:t>
      </w:r>
      <w:r w:rsidR="00283DA6">
        <w:rPr>
          <w:rFonts w:ascii="Times New Roman" w:hAnsi="Times New Roman"/>
          <w:b/>
          <w:szCs w:val="24"/>
        </w:rPr>
        <w:t xml:space="preserve">sieci </w:t>
      </w:r>
      <w:r w:rsidR="00495D4C">
        <w:rPr>
          <w:rFonts w:ascii="Times New Roman" w:hAnsi="Times New Roman"/>
          <w:b/>
          <w:szCs w:val="24"/>
        </w:rPr>
        <w:t>wodociągowej</w:t>
      </w:r>
      <w:r w:rsidR="00283DA6">
        <w:rPr>
          <w:rFonts w:ascii="Times New Roman" w:hAnsi="Times New Roman"/>
          <w:b/>
          <w:szCs w:val="24"/>
        </w:rPr>
        <w:t xml:space="preserve"> na terenie </w:t>
      </w:r>
      <w:r w:rsidR="00D02127">
        <w:rPr>
          <w:rFonts w:ascii="Times New Roman" w:hAnsi="Times New Roman"/>
          <w:b/>
          <w:szCs w:val="24"/>
        </w:rPr>
        <w:t xml:space="preserve"> </w:t>
      </w:r>
      <w:r w:rsidR="005A0FE8">
        <w:rPr>
          <w:rFonts w:ascii="Times New Roman" w:hAnsi="Times New Roman"/>
          <w:b/>
          <w:szCs w:val="24"/>
        </w:rPr>
        <w:t xml:space="preserve">działek </w:t>
      </w:r>
      <w:r w:rsidR="00DA78F4" w:rsidRPr="00DA78F4">
        <w:rPr>
          <w:rFonts w:ascii="Times New Roman" w:hAnsi="Times New Roman"/>
          <w:b/>
          <w:szCs w:val="24"/>
        </w:rPr>
        <w:t xml:space="preserve"> nr </w:t>
      </w:r>
      <w:r w:rsidR="00495D4C">
        <w:rPr>
          <w:rFonts w:ascii="Times New Roman" w:hAnsi="Times New Roman"/>
          <w:b/>
          <w:szCs w:val="24"/>
        </w:rPr>
        <w:t>46, 37/7, 37/6, 37/5, 39/1, 39/2, 39/5, 39/4</w:t>
      </w:r>
      <w:r w:rsidR="00283DA6">
        <w:rPr>
          <w:rFonts w:ascii="Times New Roman" w:hAnsi="Times New Roman"/>
          <w:b/>
          <w:szCs w:val="24"/>
        </w:rPr>
        <w:t xml:space="preserve"> w m. </w:t>
      </w:r>
      <w:r w:rsidR="00495D4C">
        <w:rPr>
          <w:rFonts w:ascii="Times New Roman" w:hAnsi="Times New Roman"/>
          <w:b/>
          <w:szCs w:val="24"/>
        </w:rPr>
        <w:t>Pigża</w:t>
      </w:r>
      <w:r w:rsidR="00283DA6">
        <w:rPr>
          <w:rFonts w:ascii="Times New Roman" w:hAnsi="Times New Roman"/>
          <w:b/>
          <w:szCs w:val="24"/>
        </w:rPr>
        <w:t>, gmina Łubianka.</w:t>
      </w:r>
    </w:p>
    <w:p w:rsidR="00D02127" w:rsidRDefault="00D02127" w:rsidP="0059767F">
      <w:pPr>
        <w:pStyle w:val="Tekstpodstawowy"/>
        <w:jc w:val="both"/>
        <w:rPr>
          <w:rFonts w:ascii="Times New Roman" w:hAnsi="Times New Roman"/>
          <w:szCs w:val="24"/>
        </w:rPr>
      </w:pP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136FCF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8C7451" w:rsidRPr="00596D45" w:rsidRDefault="00A85079" w:rsidP="00D02127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596D45" w:rsidRDefault="00EA45C4" w:rsidP="00136FCF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495D4C">
        <w:t>27</w:t>
      </w:r>
      <w:r w:rsidR="005A0FE8">
        <w:t>.04</w:t>
      </w:r>
      <w:r w:rsidR="00F31D94">
        <w:t>.2023</w:t>
      </w:r>
      <w:r w:rsidR="00596D45" w:rsidRPr="00596D45">
        <w:t xml:space="preserve"> r.</w:t>
      </w:r>
    </w:p>
    <w:p w:rsidR="00136FCF" w:rsidRPr="00596D45" w:rsidRDefault="00136FCF" w:rsidP="00136FCF">
      <w:pPr>
        <w:jc w:val="both"/>
      </w:pPr>
    </w:p>
    <w:p w:rsidR="00136FCF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:rsidR="00136FCF" w:rsidRDefault="00136FCF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023950">
    <w:abstractNumId w:val="1"/>
  </w:num>
  <w:num w:numId="2" w16cid:durableId="54937539">
    <w:abstractNumId w:val="14"/>
  </w:num>
  <w:num w:numId="3" w16cid:durableId="1202547932">
    <w:abstractNumId w:val="19"/>
  </w:num>
  <w:num w:numId="4" w16cid:durableId="428700865">
    <w:abstractNumId w:val="20"/>
  </w:num>
  <w:num w:numId="5" w16cid:durableId="876966087">
    <w:abstractNumId w:val="13"/>
  </w:num>
  <w:num w:numId="6" w16cid:durableId="1930117754">
    <w:abstractNumId w:val="17"/>
  </w:num>
  <w:num w:numId="7" w16cid:durableId="1601988942">
    <w:abstractNumId w:val="2"/>
  </w:num>
  <w:num w:numId="8" w16cid:durableId="1477259506">
    <w:abstractNumId w:val="4"/>
  </w:num>
  <w:num w:numId="9" w16cid:durableId="78913294">
    <w:abstractNumId w:val="5"/>
  </w:num>
  <w:num w:numId="10" w16cid:durableId="1557428193">
    <w:abstractNumId w:val="16"/>
  </w:num>
  <w:num w:numId="11" w16cid:durableId="1971520647">
    <w:abstractNumId w:val="8"/>
  </w:num>
  <w:num w:numId="12" w16cid:durableId="1346975607">
    <w:abstractNumId w:val="11"/>
  </w:num>
  <w:num w:numId="13" w16cid:durableId="842092278">
    <w:abstractNumId w:val="10"/>
  </w:num>
  <w:num w:numId="14" w16cid:durableId="519245369">
    <w:abstractNumId w:val="0"/>
  </w:num>
  <w:num w:numId="15" w16cid:durableId="1192760556">
    <w:abstractNumId w:val="7"/>
  </w:num>
  <w:num w:numId="16" w16cid:durableId="867596980">
    <w:abstractNumId w:val="15"/>
  </w:num>
  <w:num w:numId="17" w16cid:durableId="1846049291">
    <w:abstractNumId w:val="3"/>
  </w:num>
  <w:num w:numId="18" w16cid:durableId="1610359046">
    <w:abstractNumId w:val="18"/>
  </w:num>
  <w:num w:numId="19" w16cid:durableId="735857696">
    <w:abstractNumId w:val="12"/>
  </w:num>
  <w:num w:numId="20" w16cid:durableId="1347050409">
    <w:abstractNumId w:val="6"/>
  </w:num>
  <w:num w:numId="21" w16cid:durableId="19504297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364842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90C53"/>
    <w:rsid w:val="000D6BD9"/>
    <w:rsid w:val="000F6B5E"/>
    <w:rsid w:val="00136FCF"/>
    <w:rsid w:val="00153094"/>
    <w:rsid w:val="001A76B9"/>
    <w:rsid w:val="00217405"/>
    <w:rsid w:val="002221A8"/>
    <w:rsid w:val="00283DA6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5D4C"/>
    <w:rsid w:val="004B2E93"/>
    <w:rsid w:val="005368B6"/>
    <w:rsid w:val="005726E9"/>
    <w:rsid w:val="00596D45"/>
    <w:rsid w:val="0059767F"/>
    <w:rsid w:val="005A0FE8"/>
    <w:rsid w:val="00603B32"/>
    <w:rsid w:val="006C0303"/>
    <w:rsid w:val="0077132F"/>
    <w:rsid w:val="00837C57"/>
    <w:rsid w:val="008958DE"/>
    <w:rsid w:val="008C7451"/>
    <w:rsid w:val="00916E81"/>
    <w:rsid w:val="00A53BE1"/>
    <w:rsid w:val="00A85079"/>
    <w:rsid w:val="00AD0751"/>
    <w:rsid w:val="00B23FFB"/>
    <w:rsid w:val="00B24543"/>
    <w:rsid w:val="00B5029B"/>
    <w:rsid w:val="00B9511E"/>
    <w:rsid w:val="00BD6417"/>
    <w:rsid w:val="00BE3575"/>
    <w:rsid w:val="00BF1A85"/>
    <w:rsid w:val="00C0675E"/>
    <w:rsid w:val="00C77303"/>
    <w:rsid w:val="00CA2D6D"/>
    <w:rsid w:val="00D02127"/>
    <w:rsid w:val="00D121BC"/>
    <w:rsid w:val="00D444D4"/>
    <w:rsid w:val="00D612D8"/>
    <w:rsid w:val="00D7328C"/>
    <w:rsid w:val="00DA78F4"/>
    <w:rsid w:val="00E8412A"/>
    <w:rsid w:val="00EA45C4"/>
    <w:rsid w:val="00EE5A2B"/>
    <w:rsid w:val="00F0326B"/>
    <w:rsid w:val="00F155DE"/>
    <w:rsid w:val="00F31D94"/>
    <w:rsid w:val="00F41A2C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D909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23</cp:revision>
  <cp:lastPrinted>2020-07-30T12:17:00Z</cp:lastPrinted>
  <dcterms:created xsi:type="dcterms:W3CDTF">2022-05-02T12:46:00Z</dcterms:created>
  <dcterms:modified xsi:type="dcterms:W3CDTF">2023-04-27T11:59:00Z</dcterms:modified>
</cp:coreProperties>
</file>