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7F" w:rsidRPr="00517ECA" w:rsidRDefault="00504B7F" w:rsidP="00AC5754">
      <w:pPr>
        <w:spacing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r w:rsidRPr="00517ECA">
        <w:rPr>
          <w:sz w:val="28"/>
          <w:szCs w:val="28"/>
        </w:rPr>
        <w:tab/>
      </w:r>
      <w:bookmarkStart w:id="0" w:name="_GoBack"/>
      <w:bookmarkEnd w:id="0"/>
    </w:p>
    <w:p w:rsidR="00C534B5" w:rsidRPr="00517ECA" w:rsidRDefault="00A5640D" w:rsidP="00517EC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XXII/153/2012</w:t>
      </w:r>
    </w:p>
    <w:p w:rsidR="00C534B5" w:rsidRPr="00517ECA" w:rsidRDefault="00504B7F" w:rsidP="00517ECA">
      <w:pPr>
        <w:spacing w:line="360" w:lineRule="auto"/>
        <w:jc w:val="center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>RADY GMINY  ŁUBIANKA</w:t>
      </w:r>
    </w:p>
    <w:p w:rsidR="00C534B5" w:rsidRDefault="00C534B5" w:rsidP="00517ECA">
      <w:pPr>
        <w:spacing w:line="360" w:lineRule="auto"/>
        <w:jc w:val="center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 xml:space="preserve">z dnia </w:t>
      </w:r>
      <w:r w:rsidR="00517ECA" w:rsidRPr="00517ECA">
        <w:rPr>
          <w:b/>
          <w:sz w:val="28"/>
          <w:szCs w:val="28"/>
        </w:rPr>
        <w:t>14 grudnia</w:t>
      </w:r>
      <w:r w:rsidRPr="00517ECA">
        <w:rPr>
          <w:b/>
          <w:sz w:val="28"/>
          <w:szCs w:val="28"/>
        </w:rPr>
        <w:t xml:space="preserve"> 2012 r.</w:t>
      </w:r>
    </w:p>
    <w:p w:rsidR="00517ECA" w:rsidRPr="00517ECA" w:rsidRDefault="00517ECA" w:rsidP="00517ECA">
      <w:pPr>
        <w:spacing w:line="360" w:lineRule="auto"/>
        <w:rPr>
          <w:b/>
          <w:sz w:val="28"/>
          <w:szCs w:val="28"/>
        </w:rPr>
      </w:pPr>
    </w:p>
    <w:p w:rsidR="00517ECA" w:rsidRDefault="00C534B5" w:rsidP="00517ECA">
      <w:pPr>
        <w:spacing w:line="360" w:lineRule="auto"/>
        <w:rPr>
          <w:sz w:val="28"/>
          <w:szCs w:val="28"/>
        </w:rPr>
      </w:pPr>
      <w:r w:rsidRPr="00517ECA">
        <w:rPr>
          <w:sz w:val="28"/>
          <w:szCs w:val="28"/>
        </w:rPr>
        <w:t>w sprawie obwodów głosowania</w:t>
      </w:r>
      <w:r w:rsidR="00517ECA">
        <w:rPr>
          <w:sz w:val="28"/>
          <w:szCs w:val="28"/>
        </w:rPr>
        <w:t>.</w:t>
      </w:r>
    </w:p>
    <w:p w:rsidR="00517ECA" w:rsidRPr="00517ECA" w:rsidRDefault="00517ECA" w:rsidP="00517ECA">
      <w:pPr>
        <w:spacing w:line="360" w:lineRule="auto"/>
        <w:jc w:val="center"/>
        <w:rPr>
          <w:sz w:val="28"/>
          <w:szCs w:val="28"/>
        </w:rPr>
      </w:pPr>
    </w:p>
    <w:p w:rsidR="00C534B5" w:rsidRPr="00517ECA" w:rsidRDefault="00C534B5" w:rsidP="007B21CB">
      <w:pPr>
        <w:pStyle w:val="Tekstpodstawowywcity"/>
        <w:spacing w:line="276" w:lineRule="auto"/>
        <w:ind w:firstLine="709"/>
        <w:rPr>
          <w:sz w:val="28"/>
          <w:szCs w:val="28"/>
        </w:rPr>
      </w:pPr>
      <w:r w:rsidRPr="00517ECA">
        <w:rPr>
          <w:sz w:val="28"/>
          <w:szCs w:val="28"/>
        </w:rPr>
        <w:t xml:space="preserve">Na podstawie art. 12 § 2 ustawy z dnia 5 stycznia 2011 r. – Kodeks wyborczy (Dz. U. Nr 21, poz. 112 z </w:t>
      </w:r>
      <w:proofErr w:type="spellStart"/>
      <w:r w:rsidRPr="00517ECA">
        <w:rPr>
          <w:sz w:val="28"/>
          <w:szCs w:val="28"/>
        </w:rPr>
        <w:t>późn</w:t>
      </w:r>
      <w:proofErr w:type="spellEnd"/>
      <w:r w:rsidRPr="00517ECA">
        <w:rPr>
          <w:sz w:val="28"/>
          <w:szCs w:val="28"/>
        </w:rPr>
        <w:t>. zm.</w:t>
      </w:r>
      <w:r w:rsidRPr="00517ECA">
        <w:rPr>
          <w:rStyle w:val="Odwoanieprzypisudolnego"/>
          <w:sz w:val="28"/>
          <w:szCs w:val="28"/>
        </w:rPr>
        <w:footnoteReference w:id="1"/>
      </w:r>
      <w:r w:rsidR="00CB79A1" w:rsidRPr="00517ECA">
        <w:rPr>
          <w:sz w:val="28"/>
          <w:szCs w:val="28"/>
        </w:rPr>
        <w:t xml:space="preserve">) w związku z art. 14 </w:t>
      </w:r>
      <w:r w:rsidRPr="00517ECA">
        <w:rPr>
          <w:sz w:val="28"/>
          <w:szCs w:val="28"/>
        </w:rPr>
        <w:t xml:space="preserve">ustawy z dnia 5 stycznia 2011 r. Przepisy wprowadzające ustawę – Kodeks wyborczy (Dz. U. Nr 21, poz. 113 z </w:t>
      </w:r>
      <w:proofErr w:type="spellStart"/>
      <w:r w:rsidRPr="00517ECA">
        <w:rPr>
          <w:sz w:val="28"/>
          <w:szCs w:val="28"/>
        </w:rPr>
        <w:t>późn</w:t>
      </w:r>
      <w:proofErr w:type="spellEnd"/>
      <w:r w:rsidRPr="00517ECA">
        <w:rPr>
          <w:sz w:val="28"/>
          <w:szCs w:val="28"/>
        </w:rPr>
        <w:t>. zm.</w:t>
      </w:r>
      <w:r w:rsidRPr="00517ECA">
        <w:rPr>
          <w:rStyle w:val="Odwoanieprzypisudolnego"/>
          <w:sz w:val="28"/>
          <w:szCs w:val="28"/>
        </w:rPr>
        <w:footnoteReference w:id="2"/>
      </w:r>
      <w:r w:rsidR="00504B7F" w:rsidRPr="00517ECA">
        <w:rPr>
          <w:sz w:val="28"/>
          <w:szCs w:val="28"/>
        </w:rPr>
        <w:t>), na wniosek Wójta Gminy  Łubianka</w:t>
      </w:r>
      <w:r w:rsidRPr="00517ECA">
        <w:rPr>
          <w:sz w:val="28"/>
          <w:szCs w:val="28"/>
        </w:rPr>
        <w:t>, Rada Gminy uchwala, co następuje:</w:t>
      </w:r>
    </w:p>
    <w:p w:rsidR="00C534B5" w:rsidRPr="00517ECA" w:rsidRDefault="00C534B5" w:rsidP="007B21CB">
      <w:pPr>
        <w:spacing w:line="276" w:lineRule="auto"/>
        <w:jc w:val="both"/>
        <w:rPr>
          <w:sz w:val="28"/>
          <w:szCs w:val="28"/>
        </w:rPr>
      </w:pPr>
    </w:p>
    <w:p w:rsidR="00C534B5" w:rsidRPr="00517ECA" w:rsidRDefault="00C534B5" w:rsidP="00517ECA">
      <w:pPr>
        <w:spacing w:line="276" w:lineRule="auto"/>
        <w:ind w:firstLine="708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>§ 1</w:t>
      </w:r>
      <w:r w:rsidR="00517ECA">
        <w:rPr>
          <w:b/>
          <w:sz w:val="28"/>
          <w:szCs w:val="28"/>
        </w:rPr>
        <w:t xml:space="preserve">. </w:t>
      </w:r>
      <w:r w:rsidRPr="00517ECA">
        <w:rPr>
          <w:sz w:val="28"/>
          <w:szCs w:val="28"/>
        </w:rPr>
        <w:t>D</w:t>
      </w:r>
      <w:r w:rsidR="00504B7F" w:rsidRPr="00517ECA">
        <w:rPr>
          <w:sz w:val="28"/>
          <w:szCs w:val="28"/>
        </w:rPr>
        <w:t>okonuje się podziału Gminy Łubianka</w:t>
      </w:r>
      <w:r w:rsidRPr="00517ECA">
        <w:rPr>
          <w:sz w:val="28"/>
          <w:szCs w:val="28"/>
        </w:rPr>
        <w:t xml:space="preserve"> na stałe obwody głosowania, ustalając ich numery, granice oraz siedziby obwodowych komisji wyborczych, zgodnie z załącznikiem do niniejszej uchwały.</w:t>
      </w:r>
    </w:p>
    <w:p w:rsidR="00C534B5" w:rsidRPr="00517ECA" w:rsidRDefault="00C534B5" w:rsidP="007B21CB">
      <w:pPr>
        <w:spacing w:line="276" w:lineRule="auto"/>
        <w:jc w:val="both"/>
        <w:rPr>
          <w:sz w:val="28"/>
          <w:szCs w:val="28"/>
        </w:rPr>
      </w:pPr>
    </w:p>
    <w:p w:rsidR="00C534B5" w:rsidRPr="00517ECA" w:rsidRDefault="00C534B5" w:rsidP="00517ECA">
      <w:pPr>
        <w:spacing w:line="276" w:lineRule="auto"/>
        <w:ind w:firstLine="708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>§ 2</w:t>
      </w:r>
      <w:r w:rsidR="00517ECA">
        <w:rPr>
          <w:b/>
          <w:sz w:val="28"/>
          <w:szCs w:val="28"/>
        </w:rPr>
        <w:t xml:space="preserve">. </w:t>
      </w:r>
      <w:r w:rsidRPr="00517ECA">
        <w:rPr>
          <w:sz w:val="28"/>
          <w:szCs w:val="28"/>
        </w:rPr>
        <w:t>Uchwałę prz</w:t>
      </w:r>
      <w:r w:rsidR="009D33F9" w:rsidRPr="00517ECA">
        <w:rPr>
          <w:sz w:val="28"/>
          <w:szCs w:val="28"/>
        </w:rPr>
        <w:t>ekazuje się Wojewodzie Kujawsko-</w:t>
      </w:r>
      <w:r w:rsidRPr="00517ECA">
        <w:rPr>
          <w:sz w:val="28"/>
          <w:szCs w:val="28"/>
        </w:rPr>
        <w:t xml:space="preserve">Pomorskiemu oraz Komisarzowi Wyborczemu w </w:t>
      </w:r>
      <w:r w:rsidR="009D33F9" w:rsidRPr="00517ECA">
        <w:rPr>
          <w:sz w:val="28"/>
          <w:szCs w:val="28"/>
        </w:rPr>
        <w:t>Toruniu</w:t>
      </w:r>
      <w:r w:rsidRPr="00517ECA">
        <w:rPr>
          <w:sz w:val="28"/>
          <w:szCs w:val="28"/>
        </w:rPr>
        <w:t>.</w:t>
      </w:r>
    </w:p>
    <w:p w:rsidR="00C534B5" w:rsidRPr="00517ECA" w:rsidRDefault="00C534B5" w:rsidP="007B21CB">
      <w:pPr>
        <w:spacing w:line="276" w:lineRule="auto"/>
        <w:jc w:val="both"/>
        <w:rPr>
          <w:sz w:val="28"/>
          <w:szCs w:val="28"/>
        </w:rPr>
      </w:pPr>
    </w:p>
    <w:p w:rsidR="00C534B5" w:rsidRPr="00517ECA" w:rsidRDefault="00C534B5" w:rsidP="00517ECA">
      <w:pPr>
        <w:spacing w:line="276" w:lineRule="auto"/>
        <w:ind w:firstLine="708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 xml:space="preserve">§ </w:t>
      </w:r>
      <w:r w:rsidR="00102D2D" w:rsidRPr="00517ECA">
        <w:rPr>
          <w:b/>
          <w:sz w:val="28"/>
          <w:szCs w:val="28"/>
        </w:rPr>
        <w:t>3</w:t>
      </w:r>
      <w:r w:rsidR="00517ECA">
        <w:rPr>
          <w:b/>
          <w:sz w:val="28"/>
          <w:szCs w:val="28"/>
        </w:rPr>
        <w:t xml:space="preserve">. </w:t>
      </w:r>
      <w:r w:rsidRPr="00517ECA">
        <w:rPr>
          <w:sz w:val="28"/>
          <w:szCs w:val="28"/>
        </w:rPr>
        <w:t>Uchwałę ogłasza się w Dzienniku</w:t>
      </w:r>
      <w:r w:rsidR="009D33F9" w:rsidRPr="00517ECA">
        <w:rPr>
          <w:sz w:val="28"/>
          <w:szCs w:val="28"/>
        </w:rPr>
        <w:t xml:space="preserve"> Urzędowym Województwa Kujawsko-</w:t>
      </w:r>
      <w:r w:rsidRPr="00517ECA">
        <w:rPr>
          <w:sz w:val="28"/>
          <w:szCs w:val="28"/>
        </w:rPr>
        <w:t xml:space="preserve">Pomorskiego, Biuletynie Informacji Publicznej oraz podaje się do publicznej wiadomości poprzez </w:t>
      </w:r>
      <w:r w:rsidR="00504B7F" w:rsidRPr="00517ECA">
        <w:rPr>
          <w:sz w:val="28"/>
          <w:szCs w:val="28"/>
        </w:rPr>
        <w:t>ogłoszenie na tablicy ogłoszeń w Urzędzie Gminy.</w:t>
      </w:r>
    </w:p>
    <w:p w:rsidR="00C534B5" w:rsidRPr="00517ECA" w:rsidRDefault="00C534B5" w:rsidP="007B21CB">
      <w:pPr>
        <w:spacing w:line="276" w:lineRule="auto"/>
        <w:jc w:val="center"/>
        <w:rPr>
          <w:sz w:val="28"/>
          <w:szCs w:val="28"/>
        </w:rPr>
      </w:pPr>
    </w:p>
    <w:p w:rsidR="00C534B5" w:rsidRPr="00517ECA" w:rsidRDefault="00C534B5" w:rsidP="00517ECA">
      <w:pPr>
        <w:spacing w:line="276" w:lineRule="auto"/>
        <w:ind w:firstLine="708"/>
        <w:rPr>
          <w:sz w:val="28"/>
          <w:szCs w:val="28"/>
        </w:rPr>
      </w:pPr>
      <w:r w:rsidRPr="00517ECA">
        <w:rPr>
          <w:b/>
          <w:sz w:val="28"/>
          <w:szCs w:val="28"/>
        </w:rPr>
        <w:t xml:space="preserve">§ </w:t>
      </w:r>
      <w:r w:rsidR="00102D2D" w:rsidRPr="00517ECA">
        <w:rPr>
          <w:b/>
          <w:sz w:val="28"/>
          <w:szCs w:val="28"/>
        </w:rPr>
        <w:t>4</w:t>
      </w:r>
      <w:r w:rsidR="00517ECA">
        <w:rPr>
          <w:sz w:val="28"/>
          <w:szCs w:val="28"/>
        </w:rPr>
        <w:t xml:space="preserve">. </w:t>
      </w:r>
      <w:r w:rsidRPr="00517ECA">
        <w:rPr>
          <w:sz w:val="28"/>
          <w:szCs w:val="28"/>
        </w:rPr>
        <w:t xml:space="preserve">Na niniejszą uchwałę wyborcom, w liczbie co najmniej 15, przysługuje prawo wniesienia skargi do Komisarza Wyborczego </w:t>
      </w:r>
      <w:r w:rsidR="009D33F9" w:rsidRPr="00517ECA">
        <w:rPr>
          <w:sz w:val="28"/>
          <w:szCs w:val="28"/>
        </w:rPr>
        <w:t>w Toruniu</w:t>
      </w:r>
      <w:r w:rsidRPr="00517ECA">
        <w:rPr>
          <w:sz w:val="28"/>
          <w:szCs w:val="28"/>
        </w:rPr>
        <w:t>, w terminie 5 dni od daty podania uchwały do publicznej wiadomości.</w:t>
      </w:r>
    </w:p>
    <w:p w:rsidR="00C534B5" w:rsidRPr="00517ECA" w:rsidRDefault="00C534B5">
      <w:pPr>
        <w:spacing w:line="360" w:lineRule="auto"/>
        <w:jc w:val="both"/>
        <w:rPr>
          <w:sz w:val="28"/>
          <w:szCs w:val="28"/>
        </w:rPr>
      </w:pPr>
    </w:p>
    <w:p w:rsidR="00C534B5" w:rsidRPr="00517ECA" w:rsidRDefault="00102D2D" w:rsidP="00517ECA">
      <w:pPr>
        <w:spacing w:line="360" w:lineRule="auto"/>
        <w:ind w:firstLine="708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>§ 5</w:t>
      </w:r>
      <w:r w:rsidR="00517ECA" w:rsidRPr="00517ECA">
        <w:rPr>
          <w:b/>
          <w:sz w:val="28"/>
          <w:szCs w:val="28"/>
        </w:rPr>
        <w:t>.</w:t>
      </w:r>
      <w:r w:rsidR="00517ECA">
        <w:rPr>
          <w:b/>
          <w:sz w:val="28"/>
          <w:szCs w:val="28"/>
        </w:rPr>
        <w:t xml:space="preserve"> </w:t>
      </w:r>
      <w:r w:rsidR="00C534B5" w:rsidRPr="00517ECA">
        <w:rPr>
          <w:sz w:val="28"/>
          <w:szCs w:val="28"/>
        </w:rPr>
        <w:t>Wykonanie uchwały powierza się Wójtowi Gminy.</w:t>
      </w:r>
    </w:p>
    <w:p w:rsidR="00C534B5" w:rsidRPr="00517ECA" w:rsidRDefault="00C534B5" w:rsidP="00811507">
      <w:pPr>
        <w:spacing w:line="360" w:lineRule="auto"/>
        <w:jc w:val="center"/>
        <w:rPr>
          <w:sz w:val="28"/>
          <w:szCs w:val="28"/>
        </w:rPr>
      </w:pPr>
    </w:p>
    <w:p w:rsidR="00C534B5" w:rsidRPr="00517ECA" w:rsidRDefault="003C1A91" w:rsidP="00517ECA">
      <w:pPr>
        <w:spacing w:line="360" w:lineRule="auto"/>
        <w:ind w:firstLine="708"/>
        <w:rPr>
          <w:b/>
          <w:sz w:val="28"/>
          <w:szCs w:val="28"/>
        </w:rPr>
      </w:pPr>
      <w:r w:rsidRPr="00517ECA">
        <w:rPr>
          <w:b/>
          <w:sz w:val="28"/>
          <w:szCs w:val="28"/>
        </w:rPr>
        <w:t>§ 6</w:t>
      </w:r>
      <w:r w:rsidR="00517ECA" w:rsidRPr="00517ECA">
        <w:rPr>
          <w:b/>
          <w:sz w:val="28"/>
          <w:szCs w:val="28"/>
        </w:rPr>
        <w:t>.</w:t>
      </w:r>
      <w:r w:rsidR="00517ECA">
        <w:rPr>
          <w:b/>
          <w:sz w:val="28"/>
          <w:szCs w:val="28"/>
        </w:rPr>
        <w:t xml:space="preserve"> </w:t>
      </w:r>
      <w:r w:rsidR="00C534B5" w:rsidRPr="00517ECA">
        <w:rPr>
          <w:sz w:val="28"/>
          <w:szCs w:val="28"/>
        </w:rPr>
        <w:t>Uchwała wchodzi w życie z dniem podjęcia.</w:t>
      </w:r>
    </w:p>
    <w:p w:rsidR="00C534B5" w:rsidRPr="00517ECA" w:rsidRDefault="00C534B5" w:rsidP="007B21CB">
      <w:pPr>
        <w:spacing w:line="276" w:lineRule="auto"/>
        <w:jc w:val="both"/>
        <w:rPr>
          <w:sz w:val="28"/>
          <w:szCs w:val="28"/>
        </w:rPr>
      </w:pPr>
    </w:p>
    <w:p w:rsidR="00C534B5" w:rsidRPr="009D33F9" w:rsidRDefault="00C534B5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C534B5" w:rsidRPr="009D33F9" w:rsidRDefault="00C534B5" w:rsidP="007B21CB">
      <w:pPr>
        <w:pStyle w:val="Tekstpodstawowy"/>
        <w:spacing w:line="276" w:lineRule="auto"/>
        <w:ind w:left="5812"/>
        <w:jc w:val="center"/>
        <w:rPr>
          <w:sz w:val="24"/>
          <w:szCs w:val="24"/>
        </w:rPr>
      </w:pPr>
    </w:p>
    <w:p w:rsidR="00C534B5" w:rsidRPr="009D33F9" w:rsidRDefault="00C534B5" w:rsidP="007B21CB">
      <w:pPr>
        <w:spacing w:line="276" w:lineRule="auto"/>
        <w:ind w:left="5812"/>
        <w:jc w:val="center"/>
        <w:rPr>
          <w:sz w:val="24"/>
          <w:szCs w:val="24"/>
        </w:rPr>
      </w:pPr>
    </w:p>
    <w:sectPr w:rsidR="00C534B5" w:rsidRPr="009D33F9" w:rsidSect="00B078C2">
      <w:headerReference w:type="even" r:id="rId7"/>
      <w:headerReference w:type="default" r:id="rId8"/>
      <w:pgSz w:w="11906" w:h="16838"/>
      <w:pgMar w:top="851" w:right="1134" w:bottom="851" w:left="1134" w:header="709" w:footer="709" w:gutter="0"/>
      <w:pgNumType w:fmt="numberInDash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972" w:rsidRDefault="00770972">
      <w:r>
        <w:separator/>
      </w:r>
    </w:p>
  </w:endnote>
  <w:endnote w:type="continuationSeparator" w:id="0">
    <w:p w:rsidR="00770972" w:rsidRDefault="00770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972" w:rsidRDefault="00770972">
      <w:r>
        <w:separator/>
      </w:r>
    </w:p>
  </w:footnote>
  <w:footnote w:type="continuationSeparator" w:id="0">
    <w:p w:rsidR="00770972" w:rsidRDefault="00770972">
      <w:r>
        <w:continuationSeparator/>
      </w:r>
    </w:p>
  </w:footnote>
  <w:footnote w:id="1">
    <w:p w:rsidR="009D33F9" w:rsidRDefault="009D33F9" w:rsidP="007B21C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 xml:space="preserve">Zmiany wymienionej ustawy zostały ogłoszone w </w:t>
      </w:r>
      <w:r w:rsidR="008673BE">
        <w:rPr>
          <w:sz w:val="18"/>
          <w:szCs w:val="18"/>
        </w:rPr>
        <w:t>Dz. U. z 2011r. Nr 94, poz. 550, nr 102, poz. 588, Nr 134, poz. 777, Nr 147, poz. 881, Nr 149, poz. 889, Nr 171, poz. 1016, Nr 217, poz. 1281 oraz z 2012 r. poz. 849</w:t>
      </w:r>
      <w:r w:rsidR="008C39F2">
        <w:rPr>
          <w:sz w:val="18"/>
          <w:szCs w:val="18"/>
        </w:rPr>
        <w:t xml:space="preserve"> i poz. 951</w:t>
      </w:r>
      <w:r w:rsidR="008673BE">
        <w:rPr>
          <w:sz w:val="18"/>
          <w:szCs w:val="18"/>
        </w:rPr>
        <w:t>.</w:t>
      </w:r>
    </w:p>
  </w:footnote>
  <w:footnote w:id="2">
    <w:p w:rsidR="009D33F9" w:rsidRDefault="009D33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Zmiany wymienionej ustawy zostały ogłoszone w Dz. U. Nr 102, poz.588, Nr 147, poz. 881 i Nr 149, poz. 889.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3F9" w:rsidRDefault="001C521A" w:rsidP="00FB658E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D33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33F9" w:rsidRDefault="009D33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3F9" w:rsidRPr="009B326F" w:rsidRDefault="001C521A" w:rsidP="00FB658E">
    <w:pPr>
      <w:pStyle w:val="Nagwek"/>
      <w:framePr w:wrap="auto" w:vAnchor="text" w:hAnchor="margin" w:xAlign="center" w:y="1"/>
      <w:rPr>
        <w:rStyle w:val="Numerstrony"/>
        <w:sz w:val="24"/>
        <w:szCs w:val="24"/>
      </w:rPr>
    </w:pPr>
    <w:r w:rsidRPr="009B326F">
      <w:rPr>
        <w:rStyle w:val="Numerstrony"/>
        <w:sz w:val="24"/>
        <w:szCs w:val="24"/>
      </w:rPr>
      <w:fldChar w:fldCharType="begin"/>
    </w:r>
    <w:r w:rsidR="009D33F9" w:rsidRPr="009B326F">
      <w:rPr>
        <w:rStyle w:val="Numerstrony"/>
        <w:sz w:val="24"/>
        <w:szCs w:val="24"/>
      </w:rPr>
      <w:instrText xml:space="preserve">PAGE  </w:instrText>
    </w:r>
    <w:r w:rsidRPr="009B326F">
      <w:rPr>
        <w:rStyle w:val="Numerstrony"/>
        <w:sz w:val="24"/>
        <w:szCs w:val="24"/>
      </w:rPr>
      <w:fldChar w:fldCharType="separate"/>
    </w:r>
    <w:r w:rsidR="00517ECA">
      <w:rPr>
        <w:rStyle w:val="Numerstrony"/>
        <w:noProof/>
        <w:sz w:val="24"/>
        <w:szCs w:val="24"/>
      </w:rPr>
      <w:t>- 2 -</w:t>
    </w:r>
    <w:r w:rsidRPr="009B326F">
      <w:rPr>
        <w:rStyle w:val="Numerstrony"/>
        <w:sz w:val="24"/>
        <w:szCs w:val="24"/>
      </w:rPr>
      <w:fldChar w:fldCharType="end"/>
    </w:r>
  </w:p>
  <w:p w:rsidR="009D33F9" w:rsidRDefault="009D33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D165E"/>
    <w:rsid w:val="000A0C86"/>
    <w:rsid w:val="000C5071"/>
    <w:rsid w:val="000C7032"/>
    <w:rsid w:val="00102D2D"/>
    <w:rsid w:val="001C521A"/>
    <w:rsid w:val="001F4876"/>
    <w:rsid w:val="0026670B"/>
    <w:rsid w:val="00276A43"/>
    <w:rsid w:val="00297F74"/>
    <w:rsid w:val="003C1A91"/>
    <w:rsid w:val="003D32FE"/>
    <w:rsid w:val="0045751F"/>
    <w:rsid w:val="00457593"/>
    <w:rsid w:val="00504B7F"/>
    <w:rsid w:val="00517ECA"/>
    <w:rsid w:val="005362A7"/>
    <w:rsid w:val="00541B80"/>
    <w:rsid w:val="005509DE"/>
    <w:rsid w:val="00573C25"/>
    <w:rsid w:val="005754C9"/>
    <w:rsid w:val="005F0FBB"/>
    <w:rsid w:val="00636CAD"/>
    <w:rsid w:val="006B29BA"/>
    <w:rsid w:val="006F42C4"/>
    <w:rsid w:val="007038B7"/>
    <w:rsid w:val="00770972"/>
    <w:rsid w:val="007A5EA8"/>
    <w:rsid w:val="007B21CB"/>
    <w:rsid w:val="007E625D"/>
    <w:rsid w:val="007F63A3"/>
    <w:rsid w:val="00806309"/>
    <w:rsid w:val="00811507"/>
    <w:rsid w:val="008673BE"/>
    <w:rsid w:val="00867890"/>
    <w:rsid w:val="00875194"/>
    <w:rsid w:val="00876B21"/>
    <w:rsid w:val="008C39F2"/>
    <w:rsid w:val="00966C08"/>
    <w:rsid w:val="0099569E"/>
    <w:rsid w:val="009B326F"/>
    <w:rsid w:val="009D33F9"/>
    <w:rsid w:val="00A343D7"/>
    <w:rsid w:val="00A5640D"/>
    <w:rsid w:val="00A60BE1"/>
    <w:rsid w:val="00AC5754"/>
    <w:rsid w:val="00B078C2"/>
    <w:rsid w:val="00B73581"/>
    <w:rsid w:val="00B80AD6"/>
    <w:rsid w:val="00BC0D54"/>
    <w:rsid w:val="00C45D1D"/>
    <w:rsid w:val="00C534B5"/>
    <w:rsid w:val="00CB13D1"/>
    <w:rsid w:val="00CB79A1"/>
    <w:rsid w:val="00CD165E"/>
    <w:rsid w:val="00D317F8"/>
    <w:rsid w:val="00D429F5"/>
    <w:rsid w:val="00D42E11"/>
    <w:rsid w:val="00D54D03"/>
    <w:rsid w:val="00DD4FEF"/>
    <w:rsid w:val="00E010FC"/>
    <w:rsid w:val="00E86622"/>
    <w:rsid w:val="00F84713"/>
    <w:rsid w:val="00FB658E"/>
    <w:rsid w:val="00FC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4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F4876"/>
    <w:pPr>
      <w:spacing w:line="360" w:lineRule="auto"/>
      <w:ind w:firstLine="708"/>
      <w:jc w:val="both"/>
    </w:pPr>
    <w:rPr>
      <w:sz w:val="26"/>
    </w:rPr>
  </w:style>
  <w:style w:type="paragraph" w:styleId="Tekstpodstawowy">
    <w:name w:val="Body Text"/>
    <w:basedOn w:val="Normalny"/>
    <w:rsid w:val="001F4876"/>
    <w:pPr>
      <w:spacing w:line="360" w:lineRule="auto"/>
      <w:jc w:val="both"/>
    </w:pPr>
    <w:rPr>
      <w:sz w:val="26"/>
    </w:rPr>
  </w:style>
  <w:style w:type="paragraph" w:styleId="Tekstprzypisudolnego">
    <w:name w:val="footnote text"/>
    <w:basedOn w:val="Normalny"/>
    <w:semiHidden/>
    <w:rsid w:val="00F84713"/>
  </w:style>
  <w:style w:type="character" w:styleId="Odwoanieprzypisudolnego">
    <w:name w:val="footnote reference"/>
    <w:basedOn w:val="Domylnaczcionkaakapitu"/>
    <w:semiHidden/>
    <w:rsid w:val="00F84713"/>
    <w:rPr>
      <w:rFonts w:cs="Times New Roman"/>
      <w:vertAlign w:val="superscript"/>
    </w:rPr>
  </w:style>
  <w:style w:type="paragraph" w:styleId="Nagwek">
    <w:name w:val="header"/>
    <w:basedOn w:val="Normalny"/>
    <w:rsid w:val="009B32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326F"/>
    <w:rPr>
      <w:rFonts w:cs="Times New Roman"/>
    </w:rPr>
  </w:style>
  <w:style w:type="paragraph" w:styleId="Stopka">
    <w:name w:val="footer"/>
    <w:basedOn w:val="Normalny"/>
    <w:rsid w:val="009B326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54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4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F4876"/>
    <w:pPr>
      <w:spacing w:line="360" w:lineRule="auto"/>
      <w:ind w:firstLine="708"/>
      <w:jc w:val="both"/>
    </w:pPr>
    <w:rPr>
      <w:sz w:val="26"/>
    </w:rPr>
  </w:style>
  <w:style w:type="paragraph" w:styleId="Tekstpodstawowy">
    <w:name w:val="Body Text"/>
    <w:basedOn w:val="Normalny"/>
    <w:rsid w:val="001F4876"/>
    <w:pPr>
      <w:spacing w:line="360" w:lineRule="auto"/>
      <w:jc w:val="both"/>
    </w:pPr>
    <w:rPr>
      <w:sz w:val="26"/>
    </w:rPr>
  </w:style>
  <w:style w:type="paragraph" w:styleId="Tekstprzypisudolnego">
    <w:name w:val="footnote text"/>
    <w:basedOn w:val="Normalny"/>
    <w:semiHidden/>
    <w:rsid w:val="00F84713"/>
  </w:style>
  <w:style w:type="character" w:styleId="Odwoanieprzypisudolnego">
    <w:name w:val="footnote reference"/>
    <w:basedOn w:val="Domylnaczcionkaakapitu"/>
    <w:semiHidden/>
    <w:rsid w:val="00F84713"/>
    <w:rPr>
      <w:rFonts w:cs="Times New Roman"/>
      <w:vertAlign w:val="superscript"/>
    </w:rPr>
  </w:style>
  <w:style w:type="paragraph" w:styleId="Nagwek">
    <w:name w:val="header"/>
    <w:basedOn w:val="Normalny"/>
    <w:rsid w:val="009B32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326F"/>
    <w:rPr>
      <w:rFonts w:cs="Times New Roman"/>
    </w:rPr>
  </w:style>
  <w:style w:type="paragraph" w:styleId="Stopka">
    <w:name w:val="footer"/>
    <w:basedOn w:val="Normalny"/>
    <w:rsid w:val="009B326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54D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6C9F7-9553-493A-8528-E332E48D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DWKBW W-wek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Bożęcka</dc:creator>
  <cp:lastModifiedBy>praca</cp:lastModifiedBy>
  <cp:revision>2</cp:revision>
  <cp:lastPrinted>2012-04-03T08:18:00Z</cp:lastPrinted>
  <dcterms:created xsi:type="dcterms:W3CDTF">2013-01-10T09:04:00Z</dcterms:created>
  <dcterms:modified xsi:type="dcterms:W3CDTF">2013-01-10T09:04:00Z</dcterms:modified>
</cp:coreProperties>
</file>