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964" w:rsidRPr="00D32964" w:rsidRDefault="00F2495E" w:rsidP="00D32964">
      <w:pPr>
        <w:spacing w:after="0" w:line="360" w:lineRule="auto"/>
        <w:ind w:firstLine="4820"/>
        <w:jc w:val="right"/>
        <w:rPr>
          <w:rFonts w:ascii="Times New Roman" w:eastAsia="MS Mincho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</w:rPr>
        <w:t>Łubianka, dnia 23</w:t>
      </w:r>
      <w:r w:rsidR="0047587A">
        <w:rPr>
          <w:rFonts w:ascii="Times New Roman" w:eastAsia="MS Mincho" w:hAnsi="Times New Roman" w:cs="Times New Roman"/>
          <w:sz w:val="26"/>
          <w:szCs w:val="26"/>
        </w:rPr>
        <w:t>.11.2015</w:t>
      </w:r>
      <w:r w:rsidR="00D32964" w:rsidRPr="00D32964">
        <w:rPr>
          <w:rFonts w:ascii="Times New Roman" w:eastAsia="MS Mincho" w:hAnsi="Times New Roman" w:cs="Times New Roman"/>
          <w:sz w:val="26"/>
          <w:szCs w:val="26"/>
        </w:rPr>
        <w:t xml:space="preserve"> r.</w:t>
      </w:r>
    </w:p>
    <w:p w:rsidR="00D32964" w:rsidRPr="00D32964" w:rsidRDefault="00D32964" w:rsidP="00D32964">
      <w:pPr>
        <w:spacing w:line="360" w:lineRule="auto"/>
        <w:rPr>
          <w:rFonts w:ascii="Times New Roman" w:eastAsia="MS Mincho" w:hAnsi="Times New Roman" w:cs="Times New Roman"/>
          <w:sz w:val="26"/>
          <w:szCs w:val="26"/>
        </w:rPr>
      </w:pPr>
    </w:p>
    <w:p w:rsidR="00D32964" w:rsidRPr="00D32964" w:rsidRDefault="00A14DFD" w:rsidP="00D32964">
      <w:pPr>
        <w:spacing w:line="360" w:lineRule="auto"/>
        <w:rPr>
          <w:rFonts w:ascii="Times New Roman" w:eastAsia="MS Mincho" w:hAnsi="Times New Roman" w:cs="Times New Roman"/>
          <w:b/>
          <w:sz w:val="32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</w:rPr>
        <w:t>ROŚ.6220.2.3.2015</w:t>
      </w:r>
    </w:p>
    <w:p w:rsidR="00904E9A" w:rsidRPr="00D32964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 xml:space="preserve">OBWIESZCZENIE </w:t>
      </w: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br/>
        <w:t xml:space="preserve">WÓJTA GMINY </w:t>
      </w:r>
      <w:r w:rsidR="003A65BC"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>ŁUBIANKA</w:t>
      </w:r>
    </w:p>
    <w:p w:rsidR="00904E9A" w:rsidRPr="00586808" w:rsidRDefault="00904E9A" w:rsidP="00904E9A">
      <w:pPr>
        <w:pStyle w:val="NormalnyWeb"/>
        <w:spacing w:line="276" w:lineRule="auto"/>
        <w:jc w:val="both"/>
      </w:pPr>
      <w:r w:rsidRPr="00586808">
        <w:br/>
      </w:r>
      <w:r w:rsidR="000A4DB4" w:rsidRPr="00586808">
        <w:tab/>
      </w:r>
      <w:r w:rsidRPr="00586808">
        <w:t xml:space="preserve">Na podstawie </w:t>
      </w:r>
      <w:r w:rsidR="00F2495E">
        <w:t xml:space="preserve">oraz </w:t>
      </w:r>
      <w:r w:rsidRPr="00586808">
        <w:t xml:space="preserve">art. 38 </w:t>
      </w:r>
      <w:r w:rsidR="00A14DFD">
        <w:t xml:space="preserve">i art. 85 ust. 3 </w:t>
      </w:r>
      <w:r w:rsidRPr="00586808">
        <w:t>ustawy z dnia 3 października 2008 r. o udostępnianiu informacji o środowisku i jego ochronie, udziale społeczeństwa w ochronie środowiska</w:t>
      </w:r>
      <w:r w:rsidR="00A14DFD">
        <w:t xml:space="preserve"> oraz </w:t>
      </w:r>
      <w:r w:rsidRPr="00586808">
        <w:t>o ocenach oddziaływania na środowisko (</w:t>
      </w:r>
      <w:r w:rsidR="00586808" w:rsidRPr="00586808">
        <w:t>Dz.U.2013.1235 j.t.),</w:t>
      </w:r>
    </w:p>
    <w:p w:rsidR="00904E9A" w:rsidRPr="00586808" w:rsidRDefault="00904E9A" w:rsidP="00904E9A">
      <w:pPr>
        <w:pStyle w:val="NormalnyWeb"/>
        <w:spacing w:line="276" w:lineRule="auto"/>
        <w:jc w:val="center"/>
      </w:pPr>
      <w:r w:rsidRPr="00D32964">
        <w:rPr>
          <w:rStyle w:val="Pogrubienie"/>
          <w:rFonts w:eastAsiaTheme="majorEastAsia"/>
          <w:sz w:val="32"/>
        </w:rPr>
        <w:t>zawiadamiam o wydaniu decyzji</w:t>
      </w:r>
    </w:p>
    <w:p w:rsidR="00D32964" w:rsidRDefault="00F2495E" w:rsidP="00A14DFD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z dnia 23.11.2015 r., znak:</w:t>
      </w:r>
      <w:r w:rsidRPr="00F2495E">
        <w:t xml:space="preserve"> </w:t>
      </w:r>
      <w:r w:rsidRPr="00F2495E">
        <w:rPr>
          <w:rFonts w:ascii="Times New Roman" w:hAnsi="Times New Roman" w:cs="Times New Roman"/>
          <w:sz w:val="24"/>
          <w:szCs w:val="24"/>
        </w:rPr>
        <w:t>ROŚ.6220.2.3.2015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E9A"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="00904E9A"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="00904E9A"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A14DFD" w:rsidRPr="00845E0A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„Przebudowa budynku magazynowego ze zmianą sposobu użytkowania na budynek inwentarski: obory o obsadzie 100 DJP, budowa płyty obornikowej wielkości 196 m2 wraz ze zbiornikiem na gnojówkę o pojemności V = 220 m3, na działce o nr geod. 239/10 położonej w miejsco</w:t>
      </w:r>
      <w:r w:rsidR="00A14DFD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wości Łubianka, gmina Łubianka”</w:t>
      </w:r>
      <w:r w:rsidR="00D32964">
        <w:rPr>
          <w:rFonts w:ascii="Times New Roman" w:eastAsia="Times New Roman" w:hAnsi="Times New Roman" w:cs="Times New Roman"/>
          <w:b/>
          <w:lang w:eastAsia="pl-PL"/>
        </w:rPr>
        <w:t xml:space="preserve"> na wniosek </w:t>
      </w:r>
      <w:r w:rsidR="00A14DFD" w:rsidRPr="00A14DFD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Pana Wojciecha Machnickiego, ul. Krótka 4, 87-152 Łubianka</w:t>
      </w:r>
    </w:p>
    <w:p w:rsidR="00904E9A" w:rsidRDefault="00904E9A" w:rsidP="00D329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</w:t>
      </w:r>
      <w:r w:rsidR="00A14DFD" w:rsidRPr="00A14DFD">
        <w:rPr>
          <w:rFonts w:ascii="Times New Roman" w:hAnsi="Times New Roman" w:cs="Times New Roman"/>
          <w:sz w:val="24"/>
          <w:szCs w:val="24"/>
        </w:rPr>
        <w:t xml:space="preserve">Dokumentacja udostępniona jest w jest w Urzędzie Gminy Łubianka, ul. Toruńska 97, I piętro Wydział Infrastruktury, Rolnictwa i Ochrony Środowiska, od poniedziałku do piątku w godzinach 8.30-15.00 oraz na stronie internetowej biuletynu informacji publicznej urzędu – </w:t>
      </w:r>
      <w:hyperlink r:id="rId5" w:history="1">
        <w:r w:rsidR="00B32047" w:rsidRPr="007C342E">
          <w:rPr>
            <w:rStyle w:val="Hipercze"/>
            <w:rFonts w:ascii="Times New Roman" w:hAnsi="Times New Roman" w:cs="Times New Roman"/>
            <w:sz w:val="24"/>
            <w:szCs w:val="24"/>
          </w:rPr>
          <w:t>http://www.bip.lubianka.lo.pl</w:t>
        </w:r>
      </w:hyperlink>
    </w:p>
    <w:p w:rsidR="00B32047" w:rsidRPr="00586808" w:rsidRDefault="00B32047" w:rsidP="00B3204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86808">
        <w:rPr>
          <w:rFonts w:ascii="Times New Roman" w:hAnsi="Times New Roman" w:cs="Times New Roman"/>
          <w:sz w:val="24"/>
          <w:szCs w:val="24"/>
        </w:rPr>
        <w:t>. Dz. U. z 2013r. poz. 267.), obwieszczenie uważa się za dokonane po upływie 14 dni od dnia publicznego ogłoszenia.</w:t>
      </w:r>
    </w:p>
    <w:p w:rsidR="00B32047" w:rsidRPr="00586808" w:rsidRDefault="00B32047" w:rsidP="00D329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F2495E" w:rsidRDefault="00F2495E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395653" w:rsidRPr="004C70D5" w:rsidRDefault="00395653" w:rsidP="00395653">
      <w:pPr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4C70D5">
        <w:rPr>
          <w:rFonts w:ascii="Times New Roman" w:hAnsi="Times New Roman" w:cs="Times New Roman"/>
          <w:sz w:val="20"/>
          <w:szCs w:val="26"/>
        </w:rPr>
        <w:t xml:space="preserve">Otrzymują: </w:t>
      </w: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353ACF"/>
    <w:rsid w:val="00393641"/>
    <w:rsid w:val="00395653"/>
    <w:rsid w:val="003A65BC"/>
    <w:rsid w:val="0047587A"/>
    <w:rsid w:val="004B2479"/>
    <w:rsid w:val="00586808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14DFD"/>
    <w:rsid w:val="00AC0AA3"/>
    <w:rsid w:val="00AC3B90"/>
    <w:rsid w:val="00B20129"/>
    <w:rsid w:val="00B32047"/>
    <w:rsid w:val="00BE1B73"/>
    <w:rsid w:val="00C573E2"/>
    <w:rsid w:val="00C929AA"/>
    <w:rsid w:val="00CB544C"/>
    <w:rsid w:val="00D32964"/>
    <w:rsid w:val="00E729A1"/>
    <w:rsid w:val="00E82B70"/>
    <w:rsid w:val="00E94F33"/>
    <w:rsid w:val="00F2495E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555A1-86F3-4F3D-8D4F-A9E1415B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character" w:styleId="Hipercze">
    <w:name w:val="Hyperlink"/>
    <w:basedOn w:val="Domylnaczcionkaakapitu"/>
    <w:uiPriority w:val="99"/>
    <w:unhideWhenUsed/>
    <w:rsid w:val="00B320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lubianka.l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19</cp:revision>
  <cp:lastPrinted>2013-11-20T10:01:00Z</cp:lastPrinted>
  <dcterms:created xsi:type="dcterms:W3CDTF">2013-08-29T09:46:00Z</dcterms:created>
  <dcterms:modified xsi:type="dcterms:W3CDTF">2015-11-23T10:01:00Z</dcterms:modified>
</cp:coreProperties>
</file>